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7A85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firstLine="0"/>
        <w:jc w:val="center"/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36"/>
          <w:szCs w:val="36"/>
          <w:shd w:val="clear" w:fill="FFFFFF"/>
        </w:rPr>
        <w:t xml:space="preserve">Экологический проект в старшей группе </w:t>
      </w:r>
    </w:p>
    <w:p w14:paraId="78C8852A"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2" w:lineRule="atLeast"/>
        <w:ind w:left="0" w:firstLine="0"/>
        <w:jc w:val="center"/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36"/>
          <w:szCs w:val="36"/>
          <w:shd w:val="clear" w:fill="FFFFFF"/>
          <w:lang w:val="ru-RU"/>
        </w:rPr>
        <w:t xml:space="preserve">Тема: 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36"/>
          <w:szCs w:val="36"/>
          <w:shd w:val="clear" w:fill="FFFFFF"/>
        </w:rPr>
        <w:t xml:space="preserve">«Спасём 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36"/>
          <w:szCs w:val="36"/>
          <w:shd w:val="clear" w:fill="FFFFFF"/>
          <w:lang w:val="ru-RU"/>
        </w:rPr>
        <w:t>планету</w:t>
      </w: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36"/>
          <w:szCs w:val="36"/>
          <w:shd w:val="clear" w:fill="FFFFFF"/>
        </w:rPr>
        <w:t xml:space="preserve"> от мусора»</w:t>
      </w:r>
    </w:p>
    <w:p w14:paraId="40CD105C">
      <w:pP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</w:rPr>
      </w:pPr>
    </w:p>
    <w:p w14:paraId="329C9DA1">
      <w:pPr>
        <w:jc w:val="center"/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8"/>
          <w:szCs w:val="28"/>
          <w:shd w:val="clear" w:fill="FFFFFF"/>
          <w:lang w:val="ru-RU"/>
        </w:rPr>
        <w:drawing>
          <wp:inline distT="0" distB="0" distL="114300" distR="114300">
            <wp:extent cx="5698490" cy="4360545"/>
            <wp:effectExtent l="0" t="0" r="1270" b="13335"/>
            <wp:docPr id="1" name="Изображение 1" descr="foto-myso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foto-mysor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8E9AC">
      <w:pPr>
        <w:pStyle w:val="2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jc w:val="righ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3FDA41D">
      <w:pPr>
        <w:pStyle w:val="2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20" w:afterAutospacing="0" w:line="240" w:lineRule="auto"/>
        <w:ind w:left="0" w:right="0" w:firstLine="0"/>
        <w:jc w:val="righ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D68C8BC">
      <w:pPr>
        <w:pStyle w:val="2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120" w:afterAutospacing="0" w:line="240" w:lineRule="auto"/>
        <w:ind w:left="0" w:right="0" w:firstLine="2101" w:firstLineChars="75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Автор: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Гарбузова</w:t>
      </w:r>
      <w:bookmarkStart w:id="0" w:name="_GoBack"/>
      <w:bookmarkEnd w:id="0"/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Наталья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Михайловна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 воспитатель</w:t>
      </w:r>
    </w:p>
    <w:p w14:paraId="29EE53DF">
      <w:pPr>
        <w:pStyle w:val="2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    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Организация: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ДОУ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детский сад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«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Тополёк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»</w:t>
      </w:r>
    </w:p>
    <w:p w14:paraId="32C85E85">
      <w:pPr>
        <w:pStyle w:val="2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                            </w:t>
      </w:r>
      <w:r>
        <w:rPr>
          <w:rFonts w:hint="default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Населённый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пункт: </w:t>
      </w: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село Убинское Новосибирской области</w:t>
      </w:r>
    </w:p>
    <w:p w14:paraId="122AEB72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F0E06E6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30DF8B1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EC3693C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2F9897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7360734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9700E9D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center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Убинское 2023-2024</w:t>
      </w:r>
    </w:p>
    <w:p w14:paraId="09DBC090"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Вид проекта: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творческо-информационный, познавательно-исследовательский.</w:t>
      </w:r>
    </w:p>
    <w:p w14:paraId="60E4798A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Продолжительность проекта: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 с 1.10.2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г. – 31.05.2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г.</w:t>
      </w:r>
    </w:p>
    <w:p w14:paraId="1F397F1E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Участники проекта: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дети старшей группы, воспитатели группы, родители воспитанников.</w:t>
      </w:r>
    </w:p>
    <w:p w14:paraId="363FC0BD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</w:p>
    <w:p w14:paraId="1601A536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FFFFFF"/>
        </w:rPr>
        <w:t>Пояснительная записка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713D6629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Новизна</w:t>
      </w:r>
    </w:p>
    <w:p w14:paraId="644DFD65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Большинство современных производств загрязняют окружающую среду выбросами в воздух и в воду своими отходами. Однако эти отходы содержат в себе нужные для хозяйства вещества: металлы, стекло, бумагу, пластик. Новизна заключается в том, чтобы разработать механизмы выделения этих компонентов из отходов и использовать их вторично – когда отходы одного продукта используются в качестве сырья для другого.</w:t>
      </w:r>
    </w:p>
    <w:p w14:paraId="2B54F8B5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Возникает необходимость сформировать поколение с новой культурой поведения, которое должно стать осознанным и мотивированным по отношению к окружающей среде. Использовать нетрадиционные игровые методы эколого-ориентированного характера для активизации обучения дошкольников, с целью развития у детей гуманного отношения к миру природы и заботливого отношения к своему здоровью.</w:t>
      </w:r>
    </w:p>
    <w:p w14:paraId="3C1FFE1D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3AE202BC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Актуальность проекта</w:t>
      </w:r>
    </w:p>
    <w:p w14:paraId="050EC141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Проблема экологического состояния территорий и природы в целом сейчас очень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актуальна. Так как жизнь человека невозможно представить без мусора,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необходимо как-то решать эту проблему. Ведь вторичное его использование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сохранит огромные средства, идущие на сжигание и захоронение. Если учитывать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срок службы пластика, то необходимо найти ему широкое применение. Нельзя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выбрасывать стекло, т.к. запасы кварцевого песка небезграничные. Эта работа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поможет, по другому относиться к охране окружающей среды, к сохранению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природы своей малой Родины.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Сложившаяся ситуация сегодняшнего дня выдвигает перед педагогами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дошкольного образования задачу поиска универсальных средств экологического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воспитания в современных условиях. Одним из таких средств, на наш взгляд,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может быть экологический проект, одной из немногих технологий, выводящий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педагога за стены детского сада в окружающий мир и социальную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действительность.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Именно дошкольный возраст - самоценный этап в развитии экологической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культуры личности. В этом возрасте ребёнок начинает выделять себя из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окружающей среды, формируются основы нравственно-экологических позиций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личности.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Ежедневно во время прогулки дошкольники принимали участие в уборке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территории своего участка и каждый раз у них возникают вопросы: откуда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берется столько мусора? Почему люди бросают на улицах мусор? Куда отвозят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мусор? и т.д. Чтобы ответить на эти недетские вопросы и попытаться решить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мусорную проблему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 xml:space="preserve">, мы разработали проект 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Спасём Землю от мусора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.</w:t>
      </w:r>
    </w:p>
    <w:p w14:paraId="1C3F4AB8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both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Цель проекта:</w:t>
      </w:r>
    </w:p>
    <w:p w14:paraId="31BB3433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both"/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</w:pP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Создать систему работы по приобщению дошкольников к проблеме загрязнения окружающей среды мусором, ориентированную на взаимодействие с семьей средствами проектной деятельности</w:t>
      </w: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.</w:t>
      </w:r>
    </w:p>
    <w:p w14:paraId="15D4C391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-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оддержать новую традицию – эффективно вторично использовать отходы.</w:t>
      </w:r>
    </w:p>
    <w:p w14:paraId="12A9D0DE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Задачи проекта:</w:t>
      </w:r>
    </w:p>
    <w:p w14:paraId="66DB67D0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default" w:eastAsia="Helvetica" w:cs="Times New Roman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-</w:t>
      </w:r>
      <w:r>
        <w:rPr>
          <w:rStyle w:val="11"/>
          <w:rFonts w:hint="default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Привлечь внимание детей к проблеме загрязнения окружающей среды мусором.</w:t>
      </w:r>
    </w:p>
    <w:p w14:paraId="3545598C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Учить соблюдать правила осознанного и мотивированного поведения в природе.</w:t>
      </w:r>
    </w:p>
    <w:p w14:paraId="57E4E7BA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Учить детей эффективно вторично использовать бытовые отходы.</w:t>
      </w:r>
    </w:p>
    <w:p w14:paraId="101D38E8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Развивать умения работать с различными материалами, знакомить с их свойствами , развивать трудовые навыки и умения.</w:t>
      </w:r>
    </w:p>
    <w:p w14:paraId="67543353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Познакомить с простейшими мероприятиями, направленными на сохранение и укрепление здоровья.</w:t>
      </w:r>
    </w:p>
    <w:p w14:paraId="084D4B97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Принципы, которые учитывались при отборе содержания проекта:</w:t>
      </w:r>
    </w:p>
    <w:p w14:paraId="303E8E6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Научность и доступность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– дошкольники получают научно обоснованные современные знания из области основных направлений. Экологическое образование по данной теме осуществляется в доступной, привлекательной и соответствующей его форме возрасту.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  </w:t>
      </w:r>
    </w:p>
    <w:p w14:paraId="05DEF8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Системность -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реализуется в организации работы в дошкольном учреждении.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3A7828B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Целостность –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целостное восприятие дошкольниками окружающего мира учитывается в акцентировании</w:t>
      </w: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внимания ребенка на его личную заботу о природных ресурсах родного края, рациональном использовании отходов.</w:t>
      </w:r>
    </w:p>
    <w:p w14:paraId="3BAD557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Регионализм –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содержание работы с детьми конкретизируется с учетом региональных условий.</w:t>
      </w:r>
    </w:p>
    <w:p w14:paraId="3EE0991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Гумманистичность –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содержание проекта направлено на формирование ребенка – дошкольника с новой системой ценностей, эмоционально положительного отношения к окружающей среде. В проекте данный принцип предполагает личностно-ориентированный подход.</w:t>
      </w:r>
    </w:p>
    <w:p w14:paraId="137E128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Деятельность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 каждая образовательная и продуктивная деятельность включает систему знаний и умений, направленных на творческую реализацию данного принципа.</w:t>
      </w:r>
    </w:p>
    <w:p w14:paraId="025D6B6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Принцип переосмысления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 под чутким руководством взрослого поведение детей должно стать осознанным, мотивированным в природе, соблюдаться правила поведения в природе и желание не засорять окружающую среду.</w:t>
      </w:r>
    </w:p>
    <w:p w14:paraId="07F6BDC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Принцип переиспользования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– научить старые, ненужные вещи использовать по новому (повторно, многократно).</w:t>
      </w:r>
    </w:p>
    <w:p w14:paraId="5C01AAE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Принцип переработки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– ненужные вещи станут кому-то полезны (сбор, утилизация, переработка отходов), разработка тем, связанных с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волшебным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превращением различных ненужных отходов</w:t>
      </w:r>
    </w:p>
    <w:p w14:paraId="7F4D717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Ресурсы проекта (необходимое обеспечение):</w:t>
      </w:r>
    </w:p>
    <w:p w14:paraId="618A79F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фотографии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села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;</w:t>
      </w:r>
    </w:p>
    <w:p w14:paraId="69227BD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бросовый материал для продуктивной и экспериментальной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деятельности (футляры от киндер-сюрпризов, пластиковые бутылки,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кусочки тканей, пласт массовые и металлические крышки, одноразовые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ложки и тарелки, ватные диски. картонные коробочки и т.п.; пластилин,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фломастеры, цветные карандаши и бумага);</w:t>
      </w:r>
    </w:p>
    <w:p w14:paraId="3DB05DA4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сюжетные картинки (что делать с мусором на природе, в городе);</w:t>
      </w:r>
    </w:p>
    <w:p w14:paraId="792956E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подбор речевого материала (загадки, пальчиковые игры, стихи)</w:t>
      </w:r>
    </w:p>
    <w:p w14:paraId="520BCC7F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видеофильмы: «Комплекс переработки твердых бытовых отходов»,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«Городской полигон твердых бытовых отходов»;</w:t>
      </w:r>
    </w:p>
    <w:p w14:paraId="36654D3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нетрадиционное оборудование для пальчиковой и дыхательной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гимнастик;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</w:p>
    <w:p w14:paraId="5007658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 w:right="0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материал для дидактических игр («экознаки», аудиозаписи с голосами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птиц, карточки на которых изображены предметы, изготовленные из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разных материалов, картинки с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изображением птиц, насекомых,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животных, растений).</w:t>
      </w:r>
    </w:p>
    <w:p w14:paraId="141A6756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Ожидаемые результаты:</w:t>
      </w:r>
    </w:p>
    <w:p w14:paraId="71D08C8E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Должны знать:</w:t>
      </w:r>
    </w:p>
    <w:p w14:paraId="16D5CFCB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default" w:eastAsia="Helvetica" w:cs="Times New Roman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-</w:t>
      </w:r>
      <w:r>
        <w:rPr>
          <w:rStyle w:val="11"/>
          <w:rFonts w:hint="default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Проблемы загрязнения окружающей среды мусором.</w:t>
      </w:r>
    </w:p>
    <w:p w14:paraId="6460C9C6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Как рационально использовать и минимизировать накопление отходов.</w:t>
      </w:r>
    </w:p>
    <w:p w14:paraId="79B2D744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Как эффективно вторично использовать отходы.</w:t>
      </w:r>
    </w:p>
    <w:p w14:paraId="29704FED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Иметь простейшие представления о мероприятиях, направленных на сохранение здоровья.</w:t>
      </w:r>
    </w:p>
    <w:p w14:paraId="744127E1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Должны уметь:</w:t>
      </w:r>
    </w:p>
    <w:p w14:paraId="7E43D1C8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11"/>
          <w:rFonts w:hint="default" w:eastAsia="Helvetica" w:cs="Times New Roman"/>
          <w:b w:val="0"/>
          <w:bCs w:val="0"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>-</w:t>
      </w:r>
      <w:r>
        <w:rPr>
          <w:rStyle w:val="11"/>
          <w:rFonts w:hint="default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Соблюдать правила осознанного и мотивированного поведения в природе: почему и как нужно убирать мусор в городе, в лесу, на реке.</w:t>
      </w:r>
    </w:p>
    <w:p w14:paraId="0C059172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Работать с различными материалами, знакомиться с их свойствами, разнообразной структурой, приобретать трудовые навыки и умения мыслить.</w:t>
      </w:r>
    </w:p>
    <w:p w14:paraId="57801D30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Создавать разнообразные поделки с помощью бросового материала и инструментов.</w:t>
      </w:r>
    </w:p>
    <w:p w14:paraId="22C14F6E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1FDF3B30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Механизм реализации проекта:</w:t>
      </w:r>
    </w:p>
    <w:p w14:paraId="58630525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A53F"/>
          <w:spacing w:val="0"/>
          <w:sz w:val="24"/>
          <w:szCs w:val="24"/>
          <w:shd w:val="clear" w:fill="FFFFFF"/>
        </w:rPr>
        <w:t>1-й этап:</w:t>
      </w:r>
    </w:p>
    <w:p w14:paraId="4C87C985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A53F"/>
          <w:spacing w:val="0"/>
          <w:sz w:val="24"/>
          <w:szCs w:val="24"/>
          <w:shd w:val="clear" w:fill="FFFFFF"/>
        </w:rPr>
        <w:t>Рождение проблемы (подготовительный):</w:t>
      </w:r>
    </w:p>
    <w:p w14:paraId="4ADC9459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Проблема: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 Почему и как нужно убирать мусор?</w:t>
      </w:r>
    </w:p>
    <w:p w14:paraId="5E6753E5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В ходе беседы с детьми выяснилось, что многие дети не знают о проблемах загрязнения окружающей среды мусором и бытовыми отходами, которые ведут к нарушению экологического равновесия всей планеты. Так же слабо развиты потребности принимать личное участие в сохранности окружающей среды, не сформированы понятия о разнообразии отходов человеческой деятельности и умения утилизировать бытовой мусор.</w:t>
      </w:r>
    </w:p>
    <w:p w14:paraId="699ACE3B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Изучив интересы детей, проводя анкетирование, мы обогатили развивающую среду в группе различными книгами, энциклопедиями, фотографиями и иллюстрациями.</w:t>
      </w:r>
    </w:p>
    <w:p w14:paraId="1E91CF98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Перспективная разработка проекта</w:t>
      </w:r>
    </w:p>
    <w:tbl>
      <w:tblPr>
        <w:tblStyle w:val="8"/>
        <w:tblW w:w="7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5"/>
        <w:gridCol w:w="988"/>
        <w:gridCol w:w="1584"/>
        <w:gridCol w:w="1947"/>
      </w:tblGrid>
      <w:tr w14:paraId="0C65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06F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186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954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043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0B6F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2AC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Мусору нет!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  <w:p w14:paraId="6F2DB8D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Наблюдение за тем, как ежедневно выбрасывают мусор и куда он девается?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EA1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right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78D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3E0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11E2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133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14:paraId="1761264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Помоги природе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20D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853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35C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703A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81A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14:paraId="7E9D394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«Экологическое воспитание дошкольников»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395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FEE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E69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8AC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458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 литературных источников, подбор литературы, предварительное чтение сказки, загадок, пословиц</w:t>
            </w:r>
          </w:p>
          <w:p w14:paraId="20E8533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Подбор наглядных материалов: фото и видеосюжеты, тематических иллюстраций, настольно-дидактических игр по теме, плакатов.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099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138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6E5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DF2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0F6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Насыщение предметно-развивающей среды. Подбор фоно-видео-аудиотеки, фотографий.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517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A8D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ADE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3583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DA2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Опыт 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«Закапывание мусора – что произойдет»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 w14:paraId="5B64325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 – закрепить знания детей о свойстве пластика.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56D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19F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637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5A6D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464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Составление плана работы по реализации проекта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ADC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E5A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DB8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7434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E2B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14:paraId="58845E6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«Экологическое воспитание детей в семье»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159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9C8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594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BD4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5AC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14:paraId="130A7B5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Style w:val="11"/>
                <w:rFonts w:hint="default" w:cs="Times New Roman"/>
                <w:b/>
                <w:bCs/>
                <w:sz w:val="24"/>
                <w:szCs w:val="24"/>
                <w:lang w:val="ru-RU"/>
              </w:rPr>
              <w:t>Бережём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природу, сортируем мусор»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AAA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61C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899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746B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874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Сбор и подготовка материалов для организации образовательной деятельности, для атрибутов сюжетно-ролевых игр, игровых уголков, атрибутов для работы на участке и т.д.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E06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CD5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F24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43C93908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458425AF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A53F"/>
          <w:spacing w:val="0"/>
          <w:sz w:val="24"/>
          <w:szCs w:val="24"/>
          <w:shd w:val="clear" w:fill="FFFFFF"/>
        </w:rPr>
        <w:t>2-й этап: практический</w:t>
      </w:r>
    </w:p>
    <w:p w14:paraId="213AB1A4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A53F"/>
          <w:spacing w:val="0"/>
          <w:sz w:val="24"/>
          <w:szCs w:val="24"/>
          <w:shd w:val="clear" w:fill="FFFFFF"/>
        </w:rPr>
        <w:t>(реализация намеченных планов)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A53F"/>
          <w:spacing w:val="0"/>
          <w:sz w:val="24"/>
          <w:szCs w:val="24"/>
          <w:shd w:val="clear" w:fill="FFFFFF"/>
        </w:rPr>
        <w:t>:</w:t>
      </w:r>
    </w:p>
    <w:p w14:paraId="05CAE71C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Проблема: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Как научиться давать бросовым вещам вторую жизнь.</w:t>
      </w:r>
    </w:p>
    <w:tbl>
      <w:tblPr>
        <w:tblStyle w:val="8"/>
        <w:tblW w:w="7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66"/>
        <w:gridCol w:w="1025"/>
        <w:gridCol w:w="1432"/>
        <w:gridCol w:w="2001"/>
      </w:tblGrid>
      <w:tr w14:paraId="1A3E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4B1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DD9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62E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4EA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71E3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F70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Беседа «Откуда берется мусор?»</w:t>
            </w:r>
          </w:p>
          <w:p w14:paraId="37EE450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«Что с мусором делать?»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0CA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BD6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254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05B6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A87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Беседа: Переработка и утилизация производственных и бытовых отходов”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D85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E48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F05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6BC4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BD6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дидактической игры «Сортируем мусор»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987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5D8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635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51CC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A4E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  <w:p w14:paraId="5847DD0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«Мусор у нас под ногами»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SOS – природа в опасности»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392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20E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3C1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52088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905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159AE27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Экологические стихи: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А. Ерошин «Про рыбалку»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Р. Алдонина «Земля дышит»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А. Игнатова «Недалекое будущее»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394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131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BB6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B23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E87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«Вторая жизнь ненужных вещей»</w:t>
            </w:r>
          </w:p>
          <w:p w14:paraId="1447A6B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НОД Изготовление новогодней поделки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B57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30D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</w:t>
            </w:r>
          </w:p>
          <w:p w14:paraId="2D1862D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A0A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16D8B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501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Беседа – 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«Как делают бумагу»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Презентация.</w:t>
            </w:r>
          </w:p>
          <w:p w14:paraId="2CE1485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 – подвести детей к решению собирать бумагу с целью дальнейшей ее переработки.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C39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638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</w:t>
            </w:r>
          </w:p>
          <w:p w14:paraId="7724B6B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FFD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5FD7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C6F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дидактической игры «Лабиринт для колобка»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899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262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</w:t>
            </w:r>
          </w:p>
          <w:p w14:paraId="6622FD3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7ED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3D1E0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41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Разработка визуальной технологии по данной теме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“Разрешающие и запрещающие знаки”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9BF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BD7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916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54DD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690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семейных стенгазет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«Новогодние каникулы 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CD3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2C6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8E3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7B17E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5F2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«Город - в котором я живу»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EDD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3EB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088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13AA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66E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детских рисунков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“Планета заболела”,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“Здоровая планета”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“Правила поведения в природе”.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749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D2F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74C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56FE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5D0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картотеки</w:t>
            </w:r>
          </w:p>
          <w:p w14:paraId="29DBC61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«Экологические сказки для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AB4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283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DAB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2B97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742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410E652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«Новая жизнь, ненужных вещей»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E00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A76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444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4BF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6D8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кормушек на участок детского сада.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ECC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C04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8CB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2B0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1D2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атрибутов для сюжетно-ролевых игр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C71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864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B3A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6942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DC7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Экологическая квест -игра для детей старшей группы «Спасём землю!»</w:t>
            </w:r>
          </w:p>
          <w:p w14:paraId="3F55551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47D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108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61E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709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71E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BF9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301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</w:t>
            </w:r>
          </w:p>
          <w:p w14:paraId="7C2CD94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8AE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C83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CCD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картотеки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«Экологические игры»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6EC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358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8ED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39281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AF1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макета по ПДД из бросового материала.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91B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BEB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84F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6E0A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32D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“Сортируем мусор правильно”.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ADC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0611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F0A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0254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CE4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 и обсуждение сказки Н.А. Рыжовой “Серая шапочка и красный волк”.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690A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2BB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</w:t>
            </w:r>
          </w:p>
          <w:p w14:paraId="2CC8AFB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AFC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0AF8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22C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Познавательно - экспериментальная деятельность «Изготовление новой бумаги»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98E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DF7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900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685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B65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поделок из бросового материала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B09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77B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0B6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38D4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CBA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Экологическая квест-игра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детей старшего дошкольного возраста</w:t>
            </w:r>
          </w:p>
          <w:p w14:paraId="24C0651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«Экологический цветик-разноцветик»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5BCF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4F7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B1A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11D7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117D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Выпуск экологической газеты: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“Меньше мусора – больше здоровья”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821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D6A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DA4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4652E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FF3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Изготовление атрибутов для театрализованных игр.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0E87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A422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C41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28A9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409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Прогулка – проверка опыта</w:t>
            </w:r>
          </w:p>
          <w:p w14:paraId="02EF832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«Что произошло с мусором, который закопали».</w:t>
            </w:r>
          </w:p>
          <w:p w14:paraId="17E257C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 – проверить полученные знания (свойство пластика) на практике.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AA0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2B2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</w:t>
            </w:r>
          </w:p>
          <w:p w14:paraId="0BB8D6B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5EC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6ACE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B7D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семейных стенгазет</w:t>
            </w:r>
          </w:p>
          <w:p w14:paraId="2B8D853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«Мама, папа и я – творим чудеса»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7A6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E40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07F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1C7C45FB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02E2A247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A53F"/>
          <w:spacing w:val="0"/>
          <w:sz w:val="24"/>
          <w:szCs w:val="24"/>
          <w:shd w:val="clear" w:fill="FFFFFF"/>
        </w:rPr>
        <w:t>3-й этап: (заключительный).</w:t>
      </w:r>
    </w:p>
    <w:tbl>
      <w:tblPr>
        <w:tblStyle w:val="8"/>
        <w:tblW w:w="7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2924"/>
        <w:gridCol w:w="862"/>
        <w:gridCol w:w="1543"/>
        <w:gridCol w:w="2069"/>
      </w:tblGrid>
      <w:tr w14:paraId="2EB2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DA9B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8AE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ABB3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C67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6C97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14:paraId="0E93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AEDE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968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Открытие галереи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“Мусорный вернисаж”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0FD6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59D8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D46D9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1799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24C0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D235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240" w:leftChars="109" w:right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Презентация проекта: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“Дефиле “«Мода НЕ из комода»” - экологический праздник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8774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217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BA2C">
            <w:pPr>
              <w:pStyle w:val="22"/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4A51BE9C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67668219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1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Результативность проекта</w:t>
      </w:r>
    </w:p>
    <w:p w14:paraId="482EE869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Результаты проделанной работы показывают эффективность выбранного нами направления в работе по формированию представлений у дошкольников проблем загрязнения окружающей среды мусором.</w:t>
      </w:r>
    </w:p>
    <w:p w14:paraId="7ABC3AB4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262626"/>
          <w:spacing w:val="0"/>
          <w:sz w:val="24"/>
          <w:szCs w:val="24"/>
          <w:shd w:val="clear" w:fill="FFFFFF"/>
        </w:rPr>
        <w:t>Проект помог постепенно и последовательно решить дошкольникам новые задачи, показать знакомые представления под новым углом знаний, осознанно и мотивированно систематизировать и закрепить представления по данному направлению.</w:t>
      </w:r>
    </w:p>
    <w:p w14:paraId="7205902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дети знают, как рационально использовать и минимизировать накопление отходов;</w:t>
      </w:r>
    </w:p>
    <w:p w14:paraId="230DF2A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имеют представление, как эффективно вторично использовать отходы;</w:t>
      </w:r>
    </w:p>
    <w:p w14:paraId="318796D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имеют простейшие представления о мероприятиях, направленных на сохранение здоровья;</w:t>
      </w:r>
    </w:p>
    <w:p w14:paraId="6B8EB09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умеют работать с различными материалами, знают их свойства, структуру, приобрели трудовые навыки;</w:t>
      </w:r>
    </w:p>
    <w:p w14:paraId="60565A4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создают разнообразные поделки с помощью бросового материала и инструментов.</w:t>
      </w:r>
    </w:p>
    <w:p w14:paraId="0627BCC2">
      <w:pPr>
        <w:pStyle w:val="22"/>
        <w:keepNext w:val="0"/>
        <w:keepLines w:val="0"/>
        <w:widowControl/>
        <w:suppressLineNumbers w:val="0"/>
        <w:spacing w:before="0" w:beforeAutospacing="0" w:after="120" w:afterAutospacing="0" w:line="240" w:lineRule="auto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06000000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F6B30"/>
    <w:multiLevelType w:val="singleLevel"/>
    <w:tmpl w:val="C72F6B3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34D573D2"/>
    <w:multiLevelType w:val="multilevel"/>
    <w:tmpl w:val="34D573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FF1060D"/>
    <w:rsid w:val="4D2831DA"/>
    <w:rsid w:val="4DDA766A"/>
    <w:rsid w:val="69005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qFormat="1"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eastAsia="SimSun" w:cs="Times New Roman"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="SimSun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="SimSun" w:cs="Times New Roman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="SimSun" w:cs="Times New Roman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semiHidden/>
    <w:unhideWhenUsed/>
    <w:qFormat/>
    <w:uiPriority w:val="99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Strong"/>
    <w:basedOn w:val="7"/>
    <w:semiHidden/>
    <w:unhideWhenUsed/>
    <w:uiPriority w:val="99"/>
    <w:rPr>
      <w:b/>
      <w:bCs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3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4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5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16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7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8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9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0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="SimSun" w:cs="Times New Roman"/>
      <w:b/>
      <w:caps/>
      <w:color w:val="000000"/>
      <w:spacing w:val="0"/>
      <w:sz w:val="40"/>
    </w:rPr>
  </w:style>
  <w:style w:type="paragraph" w:styleId="22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23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i/>
      <w:color w:val="000000"/>
      <w:spacing w:val="0"/>
      <w:sz w:val="24"/>
    </w:rPr>
  </w:style>
  <w:style w:type="paragraph" w:customStyle="1" w:styleId="24">
    <w:name w:val="apple-converted-space"/>
    <w:link w:val="25"/>
    <w:qFormat/>
    <w:uiPriority w:val="0"/>
    <w:pPr>
      <w:spacing w:before="0" w:after="0" w:line="240" w:lineRule="auto"/>
      <w:ind w:left="0" w:right="0" w:firstLine="0"/>
      <w:jc w:val="left"/>
    </w:pPr>
    <w:rPr>
      <w:rFonts w:eastAsia="SimSun" w:cs="Times New Roman" w:asciiTheme="minorAscii" w:hAnsiTheme="minorHAnsi"/>
      <w:color w:val="000000"/>
      <w:spacing w:val="0"/>
      <w:sz w:val="20"/>
    </w:rPr>
  </w:style>
  <w:style w:type="character" w:customStyle="1" w:styleId="25">
    <w:name w:val="apple-converted-space1"/>
    <w:basedOn w:val="7"/>
    <w:link w:val="24"/>
    <w:qFormat/>
    <w:uiPriority w:val="0"/>
  </w:style>
  <w:style w:type="paragraph" w:customStyle="1" w:styleId="26">
    <w:name w:val="Footnote"/>
    <w:link w:val="27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27">
    <w:name w:val="Foot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Header and Footer"/>
    <w:link w:val="29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29">
    <w:name w:val="Header and Footer1"/>
    <w:link w:val="28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TotalTime>24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2024-10-20T13:26:00Z</dcterms:created>
  <dc:creator>asus</dc:creator>
  <cp:lastModifiedBy>asus</cp:lastModifiedBy>
  <dcterms:modified xsi:type="dcterms:W3CDTF">2024-11-07T06:58:49Z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BE08312857DF4990A4EDBB6DA0DD98F7_13</vt:lpwstr>
  </property>
</Properties>
</file>